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3E" w:rsidRDefault="00000E3E" w:rsidP="00000E3E">
      <w:pPr>
        <w:pStyle w:val="Cabealho"/>
        <w:tabs>
          <w:tab w:val="left" w:pos="708"/>
        </w:tabs>
        <w:ind w:left="-426"/>
        <w:jc w:val="center"/>
        <w:rPr>
          <w:rFonts w:cs="Arial"/>
          <w:sz w:val="28"/>
          <w:szCs w:val="28"/>
        </w:rPr>
      </w:pPr>
      <w:r w:rsidRPr="00386BE0">
        <w:rPr>
          <w:rFonts w:cs="Arial"/>
          <w:sz w:val="28"/>
          <w:szCs w:val="28"/>
        </w:rPr>
        <w:t>Anexo III - Minuta do Termo de Contrato</w:t>
      </w:r>
    </w:p>
    <w:p w:rsidR="00000E3E" w:rsidRDefault="00000E3E" w:rsidP="00000E3E">
      <w:pPr>
        <w:pStyle w:val="Cabealho"/>
        <w:tabs>
          <w:tab w:val="left" w:pos="708"/>
        </w:tabs>
        <w:ind w:left="-426"/>
        <w:jc w:val="center"/>
        <w:rPr>
          <w:b/>
        </w:rPr>
      </w:pPr>
    </w:p>
    <w:p w:rsidR="00000E3E" w:rsidRDefault="00000E3E" w:rsidP="00000E3E">
      <w:pPr>
        <w:pStyle w:val="Cabealho"/>
        <w:tabs>
          <w:tab w:val="left" w:pos="708"/>
        </w:tabs>
        <w:ind w:left="-426"/>
        <w:jc w:val="center"/>
        <w:rPr>
          <w:b/>
        </w:rPr>
      </w:pPr>
      <w:r>
        <w:rPr>
          <w:b/>
        </w:rPr>
        <w:t xml:space="preserve">    </w:t>
      </w:r>
      <w:r>
        <w:rPr>
          <w:b/>
          <w:noProof/>
        </w:rPr>
        <w:drawing>
          <wp:inline distT="0" distB="0" distL="0" distR="0">
            <wp:extent cx="824865" cy="894715"/>
            <wp:effectExtent l="19050" t="0" r="0" b="0"/>
            <wp:docPr id="2"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5776" cy="894522"/>
                    </a:xfrm>
                    <a:prstGeom prst="rect">
                      <a:avLst/>
                    </a:prstGeom>
                    <a:noFill/>
                    <a:ln w="9525">
                      <a:noFill/>
                      <a:miter lim="800000"/>
                      <a:headEnd/>
                      <a:tailEnd/>
                    </a:ln>
                  </pic:spPr>
                </pic:pic>
              </a:graphicData>
            </a:graphic>
          </wp:inline>
        </w:drawing>
      </w:r>
      <w:r>
        <w:rPr>
          <w:b/>
        </w:rPr>
        <w:t xml:space="preserve"> </w:t>
      </w:r>
    </w:p>
    <w:p w:rsidR="00000E3E" w:rsidRPr="0049103B" w:rsidRDefault="00000E3E" w:rsidP="00000E3E">
      <w:pPr>
        <w:pStyle w:val="Cabealho"/>
        <w:tabs>
          <w:tab w:val="left" w:pos="708"/>
        </w:tabs>
        <w:ind w:left="-426"/>
        <w:jc w:val="center"/>
        <w:rPr>
          <w:rFonts w:cs="Arial"/>
          <w:b/>
          <w:szCs w:val="20"/>
        </w:rPr>
      </w:pPr>
      <w:r>
        <w:rPr>
          <w:rFonts w:cs="Arial"/>
          <w:b/>
          <w:szCs w:val="20"/>
        </w:rPr>
        <w:t xml:space="preserve">     </w:t>
      </w:r>
      <w:r w:rsidRPr="0049103B">
        <w:rPr>
          <w:rFonts w:cs="Arial"/>
          <w:b/>
          <w:szCs w:val="20"/>
        </w:rPr>
        <w:t>MINISTÉRIO DA DEFESA</w:t>
      </w:r>
    </w:p>
    <w:p w:rsidR="00000E3E" w:rsidRPr="0049103B" w:rsidRDefault="00000E3E" w:rsidP="00000E3E">
      <w:pPr>
        <w:ind w:left="-426"/>
        <w:jc w:val="center"/>
        <w:rPr>
          <w:rFonts w:cs="Arial"/>
          <w:b/>
          <w:szCs w:val="20"/>
        </w:rPr>
      </w:pPr>
      <w:r>
        <w:rPr>
          <w:rFonts w:cs="Arial"/>
          <w:b/>
          <w:szCs w:val="20"/>
        </w:rPr>
        <w:t xml:space="preserve">      </w:t>
      </w:r>
      <w:r w:rsidRPr="0049103B">
        <w:rPr>
          <w:rFonts w:cs="Arial"/>
          <w:b/>
          <w:szCs w:val="20"/>
        </w:rPr>
        <w:t>EXÉRCITO  BRASILEIRO</w:t>
      </w:r>
    </w:p>
    <w:p w:rsidR="00000E3E" w:rsidRPr="0049103B" w:rsidRDefault="00000E3E" w:rsidP="00000E3E">
      <w:pPr>
        <w:ind w:left="-426"/>
        <w:jc w:val="center"/>
        <w:rPr>
          <w:rFonts w:cs="Arial"/>
          <w:b/>
          <w:szCs w:val="20"/>
        </w:rPr>
      </w:pPr>
      <w:r>
        <w:rPr>
          <w:rFonts w:cs="Arial"/>
          <w:b/>
          <w:szCs w:val="20"/>
        </w:rPr>
        <w:t xml:space="preserve">      </w:t>
      </w:r>
      <w:r w:rsidRPr="0049103B">
        <w:rPr>
          <w:rFonts w:cs="Arial"/>
          <w:b/>
          <w:szCs w:val="20"/>
        </w:rPr>
        <w:t>COMISSÃO REGIONAL DE OBRAS/3</w:t>
      </w:r>
    </w:p>
    <w:p w:rsidR="00000E3E" w:rsidRPr="00ED6B3A" w:rsidRDefault="00000E3E" w:rsidP="00000E3E">
      <w:pPr>
        <w:spacing w:after="120"/>
        <w:ind w:right="-15"/>
        <w:jc w:val="center"/>
        <w:rPr>
          <w:rFonts w:cs="Arial"/>
          <w:b/>
          <w:bCs/>
          <w:szCs w:val="20"/>
        </w:rPr>
      </w:pPr>
    </w:p>
    <w:p w:rsidR="00000E3E" w:rsidRPr="00ED6B3A" w:rsidRDefault="00000E3E" w:rsidP="00000E3E">
      <w:pPr>
        <w:ind w:right="-17"/>
        <w:jc w:val="center"/>
        <w:rPr>
          <w:rFonts w:cs="Arial"/>
          <w:b/>
          <w:szCs w:val="20"/>
        </w:rPr>
      </w:pPr>
      <w:r w:rsidRPr="00ED6B3A">
        <w:rPr>
          <w:rFonts w:cs="Arial"/>
          <w:b/>
          <w:szCs w:val="20"/>
        </w:rPr>
        <w:t>MODELO</w:t>
      </w:r>
    </w:p>
    <w:p w:rsidR="00000E3E" w:rsidRDefault="00000E3E" w:rsidP="00000E3E">
      <w:pPr>
        <w:ind w:right="-17"/>
        <w:jc w:val="center"/>
        <w:rPr>
          <w:rFonts w:cs="Arial"/>
          <w:b/>
          <w:szCs w:val="20"/>
        </w:rPr>
      </w:pPr>
    </w:p>
    <w:p w:rsidR="00000E3E" w:rsidRPr="00ED6B3A" w:rsidRDefault="00030EEB" w:rsidP="00000E3E">
      <w:pPr>
        <w:ind w:right="-17"/>
        <w:jc w:val="center"/>
        <w:rPr>
          <w:rFonts w:cs="Arial"/>
          <w:b/>
          <w:szCs w:val="20"/>
        </w:rPr>
      </w:pPr>
      <w:r w:rsidRPr="00030EEB">
        <w:rPr>
          <w:rFonts w:cs="Arial"/>
          <w:b/>
          <w:szCs w:val="20"/>
        </w:rPr>
        <w:t>TERMO DE CONTRATO DE PRESTAÇÃO DE SERVIÇO</w:t>
      </w:r>
    </w:p>
    <w:p w:rsidR="00000E3E" w:rsidRDefault="00000E3E" w:rsidP="00000E3E">
      <w:pPr>
        <w:ind w:right="-17"/>
        <w:jc w:val="center"/>
        <w:rPr>
          <w:rFonts w:cs="Arial"/>
          <w:b/>
          <w:szCs w:val="20"/>
        </w:rPr>
      </w:pPr>
    </w:p>
    <w:p w:rsidR="00000E3E" w:rsidRPr="00ED6B3A" w:rsidRDefault="00000E3E" w:rsidP="00000E3E">
      <w:pPr>
        <w:spacing w:line="276" w:lineRule="auto"/>
        <w:ind w:right="-17"/>
        <w:jc w:val="center"/>
        <w:rPr>
          <w:rFonts w:cs="Arial"/>
          <w:b/>
          <w:szCs w:val="20"/>
        </w:rPr>
      </w:pPr>
    </w:p>
    <w:p w:rsidR="00000E3E" w:rsidRPr="00BF5FEB" w:rsidRDefault="00000E3E" w:rsidP="00000E3E">
      <w:pPr>
        <w:spacing w:line="276" w:lineRule="auto"/>
        <w:ind w:left="3969" w:right="-17"/>
        <w:jc w:val="both"/>
        <w:rPr>
          <w:rFonts w:cs="Arial"/>
          <w:b/>
          <w:szCs w:val="20"/>
        </w:rPr>
      </w:pPr>
      <w:r w:rsidRPr="00BF5FEB">
        <w:rPr>
          <w:rFonts w:cs="Arial"/>
          <w:b/>
          <w:szCs w:val="20"/>
        </w:rPr>
        <w:t xml:space="preserve">TERMO DE CONTRATO DE COMPRA Nº ......../...., QUE FAZEM ENTRE SI O(A).......................................................... E A EMPRESA .............................................................  </w:t>
      </w:r>
    </w:p>
    <w:p w:rsidR="00000E3E" w:rsidRPr="00000E3E" w:rsidRDefault="00000E3E" w:rsidP="00000E3E">
      <w:pPr>
        <w:pStyle w:val="Nivel01Titulo"/>
        <w:numPr>
          <w:ilvl w:val="0"/>
          <w:numId w:val="0"/>
        </w:numPr>
        <w:ind w:left="360"/>
        <w:rPr>
          <w:rFonts w:cs="Arial"/>
        </w:rPr>
      </w:pPr>
      <w:r w:rsidRPr="00000E3E">
        <w:rPr>
          <w:rFonts w:eastAsia="Times New Roman" w:cs="Arial"/>
          <w:b w:val="0"/>
          <w:bCs w:val="0"/>
        </w:rPr>
        <w:t>A União por intermédio da Comissão Regional de Obras/3, com sede na Rua Sete de Setembro, 332, na cidade de Porto Alegre, RS, inscrito(a) no CNPJ sob o nº 09.610.604/0001-24, neste ato representado(a) pelo(a) (cargo e nome), nomeado(a) pela Portaria nº ......, de ..... de ..................... de 20..., publicada no DOU de ..... de ............... de ..........., portador da matrícula funcional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........../20...., por Sistema de Registro de Preços nº  ....../20...,  mediante as cláusulas e condições a seguir enunciadas.</w:t>
      </w:r>
    </w:p>
    <w:p w:rsidR="0070059F" w:rsidRPr="00E87608" w:rsidRDefault="0070059F" w:rsidP="00E164F6">
      <w:pPr>
        <w:pStyle w:val="Nivel01Titulo"/>
        <w:rPr>
          <w:rFonts w:cs="Arial"/>
        </w:rPr>
      </w:pPr>
      <w:r w:rsidRPr="00E87608">
        <w:rPr>
          <w:rFonts w:cs="Arial"/>
        </w:rPr>
        <w:t>CLÁUSULA PRIMEIRA – OBJETO</w:t>
      </w:r>
    </w:p>
    <w:p w:rsidR="00B01E82"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2C6DD2" w:rsidRPr="00E87608">
        <w:rPr>
          <w:rFonts w:cs="Arial"/>
          <w:color w:val="000000"/>
          <w:szCs w:val="20"/>
        </w:rPr>
        <w:t>contratação de</w:t>
      </w:r>
      <w:r w:rsidR="00EF2567" w:rsidRPr="00E87608">
        <w:rPr>
          <w:rFonts w:cs="Arial"/>
          <w:color w:val="000000"/>
          <w:szCs w:val="20"/>
        </w:rPr>
        <w:t xml:space="preserve"> serviços de</w:t>
      </w:r>
      <w:r w:rsidR="00000E3E">
        <w:rPr>
          <w:rFonts w:cs="Arial"/>
          <w:color w:val="000000"/>
          <w:szCs w:val="20"/>
        </w:rPr>
        <w:t xml:space="preserve"> locação de caçambas estacionárias</w:t>
      </w:r>
      <w:r w:rsidR="00B01E82" w:rsidRPr="00E87608">
        <w:rPr>
          <w:rFonts w:cs="Arial"/>
          <w:color w:val="000000"/>
          <w:szCs w:val="20"/>
        </w:rPr>
        <w:t>, que serão prestados nas condições estabelecidas no Termo de Referência, anexo do Edital.</w:t>
      </w:r>
    </w:p>
    <w:p w:rsidR="0070059F" w:rsidRPr="00E87608" w:rsidRDefault="00B01E82"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no preâmbulo e </w:t>
      </w:r>
      <w:r w:rsidR="00A40017" w:rsidRPr="00E87608">
        <w:rPr>
          <w:rFonts w:cs="Arial"/>
          <w:color w:val="000000"/>
          <w:szCs w:val="20"/>
        </w:rPr>
        <w:t>à proposta vencedora, independentemente de transcrição.</w:t>
      </w:r>
    </w:p>
    <w:p w:rsidR="000575AE"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10774"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6379"/>
        <w:gridCol w:w="851"/>
        <w:gridCol w:w="1275"/>
        <w:gridCol w:w="1418"/>
      </w:tblGrid>
      <w:tr w:rsidR="00000E3E" w:rsidRPr="00C94EEB" w:rsidTr="005765CB">
        <w:tc>
          <w:tcPr>
            <w:tcW w:w="851" w:type="dxa"/>
            <w:tcBorders>
              <w:top w:val="single" w:sz="4" w:space="0" w:color="000000"/>
              <w:left w:val="single" w:sz="4" w:space="0" w:color="000000"/>
              <w:bottom w:val="single" w:sz="4" w:space="0" w:color="000000"/>
              <w:right w:val="single" w:sz="4" w:space="0" w:color="000000"/>
            </w:tcBorders>
          </w:tcPr>
          <w:p w:rsidR="00000E3E" w:rsidRPr="00C94EEB" w:rsidRDefault="00000E3E" w:rsidP="00000E3E">
            <w:pPr>
              <w:widowControl w:val="0"/>
              <w:suppressAutoHyphens/>
              <w:jc w:val="center"/>
              <w:rPr>
                <w:rFonts w:cs="Arial"/>
                <w:bCs/>
                <w:szCs w:val="20"/>
              </w:rPr>
            </w:pPr>
            <w:r w:rsidRPr="00C94EEB">
              <w:rPr>
                <w:rFonts w:cs="Arial"/>
                <w:bCs/>
                <w:szCs w:val="20"/>
              </w:rPr>
              <w:t>ITEM</w:t>
            </w:r>
          </w:p>
          <w:p w:rsidR="00000E3E" w:rsidRPr="00C94EEB" w:rsidRDefault="00000E3E" w:rsidP="00000E3E">
            <w:pPr>
              <w:widowControl w:val="0"/>
              <w:suppressAutoHyphens/>
              <w:jc w:val="center"/>
              <w:rPr>
                <w:rFonts w:cs="Arial"/>
                <w:szCs w:val="20"/>
              </w:rPr>
            </w:pPr>
          </w:p>
        </w:tc>
        <w:tc>
          <w:tcPr>
            <w:tcW w:w="6379" w:type="dxa"/>
            <w:tcBorders>
              <w:top w:val="single" w:sz="4" w:space="0" w:color="000000"/>
              <w:left w:val="single" w:sz="4" w:space="0" w:color="000000"/>
              <w:bottom w:val="single" w:sz="4" w:space="0" w:color="000000"/>
              <w:right w:val="single" w:sz="4" w:space="0" w:color="000000"/>
            </w:tcBorders>
            <w:hideMark/>
          </w:tcPr>
          <w:p w:rsidR="00000E3E" w:rsidRPr="00C94EEB" w:rsidRDefault="00000E3E" w:rsidP="00000E3E">
            <w:pPr>
              <w:jc w:val="center"/>
              <w:rPr>
                <w:rFonts w:cs="Arial"/>
                <w:bCs/>
                <w:szCs w:val="20"/>
              </w:rPr>
            </w:pPr>
            <w:r w:rsidRPr="00C94EEB">
              <w:rPr>
                <w:rFonts w:cs="Arial"/>
                <w:bCs/>
                <w:szCs w:val="20"/>
              </w:rPr>
              <w:t>DESCRIÇÃO/</w:t>
            </w:r>
          </w:p>
          <w:p w:rsidR="00000E3E" w:rsidRPr="00C94EEB" w:rsidRDefault="00000E3E" w:rsidP="00000E3E">
            <w:pPr>
              <w:widowControl w:val="0"/>
              <w:suppressAutoHyphens/>
              <w:jc w:val="center"/>
              <w:rPr>
                <w:rFonts w:cs="Arial"/>
                <w:szCs w:val="20"/>
              </w:rPr>
            </w:pPr>
            <w:r w:rsidRPr="00C94EEB">
              <w:rPr>
                <w:rFonts w:cs="Arial"/>
                <w:bCs/>
                <w:szCs w:val="20"/>
              </w:rPr>
              <w:t>ESPECIFICAÇÃO</w:t>
            </w:r>
          </w:p>
        </w:tc>
        <w:tc>
          <w:tcPr>
            <w:tcW w:w="851" w:type="dxa"/>
            <w:tcBorders>
              <w:top w:val="single" w:sz="4" w:space="0" w:color="000000"/>
              <w:left w:val="single" w:sz="4" w:space="0" w:color="000000"/>
              <w:bottom w:val="single" w:sz="4" w:space="0" w:color="000000"/>
              <w:right w:val="single" w:sz="4" w:space="0" w:color="000000"/>
            </w:tcBorders>
          </w:tcPr>
          <w:p w:rsidR="00000E3E" w:rsidRPr="00C94EEB" w:rsidRDefault="00000E3E" w:rsidP="00000E3E">
            <w:pPr>
              <w:widowControl w:val="0"/>
              <w:suppressAutoHyphens/>
              <w:jc w:val="center"/>
              <w:rPr>
                <w:rFonts w:cs="Arial"/>
                <w:bCs/>
                <w:szCs w:val="20"/>
              </w:rPr>
            </w:pPr>
            <w:r>
              <w:rPr>
                <w:rFonts w:cs="Arial"/>
                <w:bCs/>
                <w:szCs w:val="20"/>
              </w:rPr>
              <w:t>Quant</w:t>
            </w:r>
          </w:p>
        </w:tc>
        <w:tc>
          <w:tcPr>
            <w:tcW w:w="1275" w:type="dxa"/>
            <w:tcBorders>
              <w:top w:val="single" w:sz="4" w:space="0" w:color="000000"/>
              <w:left w:val="single" w:sz="4" w:space="0" w:color="000000"/>
              <w:bottom w:val="single" w:sz="4" w:space="0" w:color="000000"/>
              <w:right w:val="single" w:sz="4" w:space="0" w:color="000000"/>
            </w:tcBorders>
          </w:tcPr>
          <w:p w:rsidR="00000E3E" w:rsidRPr="00C94EEB" w:rsidRDefault="00000E3E" w:rsidP="00000E3E">
            <w:pPr>
              <w:widowControl w:val="0"/>
              <w:suppressAutoHyphens/>
              <w:jc w:val="center"/>
              <w:rPr>
                <w:rFonts w:cs="Arial"/>
                <w:bCs/>
                <w:szCs w:val="20"/>
              </w:rPr>
            </w:pPr>
            <w:r>
              <w:rPr>
                <w:rFonts w:cs="Arial"/>
                <w:bCs/>
                <w:szCs w:val="20"/>
              </w:rPr>
              <w:t>Valor Unit.</w:t>
            </w:r>
          </w:p>
        </w:tc>
        <w:tc>
          <w:tcPr>
            <w:tcW w:w="1418" w:type="dxa"/>
            <w:tcBorders>
              <w:top w:val="single" w:sz="4" w:space="0" w:color="000000"/>
              <w:left w:val="single" w:sz="4" w:space="0" w:color="000000"/>
              <w:bottom w:val="single" w:sz="4" w:space="0" w:color="000000"/>
              <w:right w:val="single" w:sz="4" w:space="0" w:color="000000"/>
            </w:tcBorders>
            <w:hideMark/>
          </w:tcPr>
          <w:p w:rsidR="00000E3E" w:rsidRPr="00C94EEB" w:rsidRDefault="00000E3E" w:rsidP="00000E3E">
            <w:pPr>
              <w:widowControl w:val="0"/>
              <w:suppressAutoHyphens/>
              <w:jc w:val="center"/>
              <w:rPr>
                <w:rFonts w:cs="Arial"/>
                <w:bCs/>
                <w:szCs w:val="20"/>
              </w:rPr>
            </w:pPr>
            <w:r>
              <w:rPr>
                <w:rFonts w:cs="Arial"/>
                <w:bCs/>
                <w:szCs w:val="20"/>
              </w:rPr>
              <w:t>Valor Total</w:t>
            </w:r>
          </w:p>
        </w:tc>
      </w:tr>
      <w:tr w:rsidR="00000E3E" w:rsidRPr="00DC3E31" w:rsidTr="005765CB">
        <w:tc>
          <w:tcPr>
            <w:tcW w:w="851" w:type="dxa"/>
            <w:tcBorders>
              <w:top w:val="single" w:sz="4" w:space="0" w:color="000000"/>
              <w:left w:val="single" w:sz="4" w:space="0" w:color="000000"/>
              <w:bottom w:val="single" w:sz="4" w:space="0" w:color="000000"/>
              <w:right w:val="single" w:sz="4" w:space="0" w:color="000000"/>
            </w:tcBorders>
            <w:hideMark/>
          </w:tcPr>
          <w:p w:rsidR="00000E3E" w:rsidRDefault="00000E3E" w:rsidP="00000E3E">
            <w:pPr>
              <w:widowControl w:val="0"/>
              <w:suppressAutoHyphens/>
              <w:spacing w:after="120" w:line="276" w:lineRule="auto"/>
              <w:jc w:val="center"/>
              <w:rPr>
                <w:rFonts w:cs="Arial"/>
                <w:szCs w:val="20"/>
              </w:rPr>
            </w:pPr>
          </w:p>
          <w:p w:rsidR="00000E3E" w:rsidRPr="009E4815" w:rsidRDefault="00000E3E" w:rsidP="00000E3E">
            <w:pPr>
              <w:widowControl w:val="0"/>
              <w:suppressAutoHyphens/>
              <w:spacing w:after="120" w:line="276" w:lineRule="auto"/>
              <w:jc w:val="center"/>
              <w:rPr>
                <w:rFonts w:cs="Arial"/>
                <w:szCs w:val="20"/>
              </w:rPr>
            </w:pPr>
            <w:r w:rsidRPr="009E4815">
              <w:rPr>
                <w:rFonts w:cs="Arial"/>
                <w:szCs w:val="20"/>
              </w:rPr>
              <w:t>1</w:t>
            </w:r>
          </w:p>
        </w:tc>
        <w:tc>
          <w:tcPr>
            <w:tcW w:w="6379" w:type="dxa"/>
            <w:tcBorders>
              <w:top w:val="single" w:sz="4" w:space="0" w:color="000000"/>
              <w:left w:val="single" w:sz="4" w:space="0" w:color="000000"/>
              <w:bottom w:val="single" w:sz="4" w:space="0" w:color="000000"/>
              <w:right w:val="single" w:sz="4" w:space="0" w:color="000000"/>
            </w:tcBorders>
          </w:tcPr>
          <w:p w:rsidR="00000E3E" w:rsidRPr="00DC3E31" w:rsidRDefault="00000E3E" w:rsidP="00000E3E">
            <w:pPr>
              <w:widowControl w:val="0"/>
              <w:suppressAutoHyphens/>
              <w:spacing w:after="120" w:line="276" w:lineRule="auto"/>
              <w:jc w:val="both"/>
              <w:rPr>
                <w:rFonts w:cs="Arial"/>
                <w:szCs w:val="20"/>
              </w:rPr>
            </w:pPr>
            <w:r w:rsidRPr="00DC3E31">
              <w:rPr>
                <w:rFonts w:cs="Arial"/>
                <w:szCs w:val="20"/>
              </w:rPr>
              <w:t>Serviço de locação de caçamba estacionária pelo período de 7 dias , de caçamba estacionária com capacidade de até 5 m³ (cinco metros cúbicos) para recolhimento de entulhos em geral, provenientes de manutenção, limpeza e conservação de áreas externas (estacionamentos e jardins), bem como das obras e reformas no local acertado e remoção do entulho para área externa a militar ou á área determinada. Transportes e deslocamentos a cargo da contratada.</w:t>
            </w:r>
          </w:p>
        </w:tc>
        <w:tc>
          <w:tcPr>
            <w:tcW w:w="851" w:type="dxa"/>
            <w:tcBorders>
              <w:top w:val="single" w:sz="4" w:space="0" w:color="000000"/>
              <w:left w:val="single" w:sz="4" w:space="0" w:color="000000"/>
              <w:bottom w:val="single" w:sz="4" w:space="0" w:color="000000"/>
              <w:right w:val="single" w:sz="4" w:space="0" w:color="000000"/>
            </w:tcBorders>
          </w:tcPr>
          <w:p w:rsidR="00000E3E" w:rsidRPr="00DC3E31" w:rsidRDefault="00000E3E" w:rsidP="00E15FAA">
            <w:pPr>
              <w:widowControl w:val="0"/>
              <w:suppressAutoHyphens/>
              <w:spacing w:after="120" w:line="276" w:lineRule="auto"/>
              <w:jc w:val="center"/>
              <w:rPr>
                <w:rFonts w:cs="Arial"/>
                <w:szCs w:val="20"/>
              </w:rPr>
            </w:pPr>
          </w:p>
        </w:tc>
        <w:tc>
          <w:tcPr>
            <w:tcW w:w="1275" w:type="dxa"/>
            <w:tcBorders>
              <w:top w:val="single" w:sz="4" w:space="0" w:color="000000"/>
              <w:left w:val="single" w:sz="4" w:space="0" w:color="000000"/>
              <w:bottom w:val="single" w:sz="4" w:space="0" w:color="000000"/>
              <w:right w:val="single" w:sz="4" w:space="0" w:color="000000"/>
            </w:tcBorders>
          </w:tcPr>
          <w:p w:rsidR="00000E3E" w:rsidRPr="00DC3E31" w:rsidRDefault="00000E3E" w:rsidP="00E15FAA">
            <w:pPr>
              <w:widowControl w:val="0"/>
              <w:suppressAutoHyphens/>
              <w:spacing w:after="120" w:line="276" w:lineRule="auto"/>
              <w:rPr>
                <w:rFonts w:cs="Arial"/>
                <w:szCs w:val="20"/>
              </w:rPr>
            </w:pPr>
          </w:p>
        </w:tc>
        <w:tc>
          <w:tcPr>
            <w:tcW w:w="1418" w:type="dxa"/>
            <w:tcBorders>
              <w:top w:val="single" w:sz="4" w:space="0" w:color="000000"/>
              <w:left w:val="single" w:sz="4" w:space="0" w:color="000000"/>
              <w:bottom w:val="single" w:sz="4" w:space="0" w:color="000000"/>
              <w:right w:val="single" w:sz="4" w:space="0" w:color="000000"/>
            </w:tcBorders>
          </w:tcPr>
          <w:p w:rsidR="00000E3E" w:rsidRPr="00DC3E31" w:rsidRDefault="00000E3E" w:rsidP="00E15FAA">
            <w:pPr>
              <w:widowControl w:val="0"/>
              <w:suppressAutoHyphens/>
              <w:spacing w:after="120" w:line="276" w:lineRule="auto"/>
              <w:jc w:val="center"/>
              <w:rPr>
                <w:rFonts w:cs="Arial"/>
                <w:szCs w:val="20"/>
              </w:rPr>
            </w:pPr>
          </w:p>
        </w:tc>
      </w:tr>
    </w:tbl>
    <w:p w:rsidR="0070059F" w:rsidRPr="00E87608" w:rsidRDefault="0070059F" w:rsidP="00E164F6">
      <w:pPr>
        <w:pStyle w:val="Nivel01Titulo"/>
        <w:rPr>
          <w:rFonts w:cs="Arial"/>
          <w:iCs/>
        </w:rPr>
      </w:pPr>
      <w:r w:rsidRPr="00E87608">
        <w:rPr>
          <w:rFonts w:cs="Arial"/>
        </w:rPr>
        <w:lastRenderedPageBreak/>
        <w:t>CLÁUSULA SEGUNDA – VIGÊNCIA</w:t>
      </w:r>
    </w:p>
    <w:p w:rsidR="00461DA7" w:rsidRPr="00596E71" w:rsidRDefault="00461DA7" w:rsidP="00461DA7">
      <w:pPr>
        <w:numPr>
          <w:ilvl w:val="1"/>
          <w:numId w:val="13"/>
        </w:numPr>
        <w:spacing w:before="120" w:after="120" w:line="276" w:lineRule="auto"/>
        <w:ind w:left="425"/>
        <w:jc w:val="both"/>
        <w:rPr>
          <w:rFonts w:cs="Times New Roman"/>
          <w:szCs w:val="20"/>
        </w:rPr>
      </w:pPr>
      <w:r w:rsidRPr="00F25070">
        <w:rPr>
          <w:rFonts w:cs="Times New Roman"/>
          <w:bCs/>
          <w:iCs/>
          <w:szCs w:val="20"/>
        </w:rPr>
        <w:t xml:space="preserve">O prazo de vigência deste Termo de Contrato é aquele fixado no Edital, com início na data de .........../......../........ e encerramento em </w:t>
      </w:r>
      <w:r w:rsidRPr="00596E71">
        <w:rPr>
          <w:rFonts w:cs="Times New Roman"/>
          <w:bCs/>
          <w:iCs/>
          <w:szCs w:val="20"/>
        </w:rPr>
        <w:t>.........../........./..........</w:t>
      </w:r>
      <w:r w:rsidRPr="00596E71">
        <w:rPr>
          <w:rFonts w:cs="Times New Roman"/>
          <w:szCs w:val="20"/>
        </w:rPr>
        <w:t xml:space="preserve">., e somente poderá ser prorrogado nos termos do artigo 57, </w:t>
      </w:r>
      <w:r w:rsidR="00F25070" w:rsidRPr="00F25070">
        <w:rPr>
          <w:rFonts w:cs="Times New Roman"/>
          <w:szCs w:val="20"/>
        </w:rPr>
        <w:t>§</w:t>
      </w:r>
      <w:r w:rsidRPr="00596E71">
        <w:rPr>
          <w:rFonts w:cs="Times New Roman"/>
          <w:szCs w:val="20"/>
        </w:rPr>
        <w:t xml:space="preserve"> 1</w:t>
      </w:r>
      <w:r w:rsidR="00F25070" w:rsidRPr="00F25070">
        <w:rPr>
          <w:rFonts w:cs="Times New Roman"/>
          <w:szCs w:val="20"/>
        </w:rPr>
        <w:t>º</w:t>
      </w:r>
      <w:r w:rsidRPr="00596E71">
        <w:rPr>
          <w:rFonts w:cs="Times New Roman"/>
          <w:szCs w:val="20"/>
        </w:rPr>
        <w:t>, da Lei n. 8.666, de 1993.</w:t>
      </w:r>
    </w:p>
    <w:p w:rsidR="0070059F" w:rsidRPr="00E87608" w:rsidRDefault="0070059F" w:rsidP="00E164F6">
      <w:pPr>
        <w:pStyle w:val="Nivel01Titulo"/>
        <w:rPr>
          <w:rFonts w:cs="Arial"/>
        </w:rPr>
      </w:pPr>
      <w:r w:rsidRPr="00E87608">
        <w:rPr>
          <w:rFonts w:cs="Arial"/>
        </w:rPr>
        <w:t>CLÁUSULA TERCEIRA – PREÇO</w:t>
      </w:r>
    </w:p>
    <w:p w:rsidR="005765CB" w:rsidRPr="00BF5FEB" w:rsidRDefault="005765CB" w:rsidP="005765CB">
      <w:pPr>
        <w:numPr>
          <w:ilvl w:val="1"/>
          <w:numId w:val="13"/>
        </w:numPr>
        <w:spacing w:before="120" w:after="120" w:line="276" w:lineRule="auto"/>
        <w:ind w:left="425"/>
        <w:jc w:val="both"/>
        <w:rPr>
          <w:rFonts w:cs="Arial"/>
          <w:b/>
          <w:bCs/>
          <w:szCs w:val="20"/>
        </w:rPr>
      </w:pPr>
      <w:r w:rsidRPr="00BF5FEB">
        <w:rPr>
          <w:rFonts w:cs="Arial"/>
          <w:szCs w:val="20"/>
        </w:rPr>
        <w:t>O valor do presente Termo de Contrato é de R$ ............ (...............)</w:t>
      </w:r>
      <w:r w:rsidRPr="00BF5FEB">
        <w:rPr>
          <w:rFonts w:cs="Arial"/>
          <w:b/>
          <w:bCs/>
          <w:szCs w:val="20"/>
        </w:rPr>
        <w:t>.</w:t>
      </w:r>
    </w:p>
    <w:p w:rsidR="005765CB" w:rsidRPr="00BF5FEB" w:rsidRDefault="005765CB" w:rsidP="005765CB">
      <w:pPr>
        <w:numPr>
          <w:ilvl w:val="1"/>
          <w:numId w:val="13"/>
        </w:numPr>
        <w:spacing w:before="120" w:after="120" w:line="276" w:lineRule="auto"/>
        <w:ind w:left="425"/>
        <w:jc w:val="both"/>
        <w:rPr>
          <w:rFonts w:cs="Arial"/>
          <w:szCs w:val="20"/>
        </w:rPr>
      </w:pPr>
      <w:r w:rsidRPr="00BF5FEB">
        <w:rPr>
          <w:rFonts w:cs="Arial"/>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70059F" w:rsidRPr="00E87608" w:rsidRDefault="0070059F" w:rsidP="00E164F6">
      <w:pPr>
        <w:pStyle w:val="Nivel01Titulo"/>
        <w:rPr>
          <w:rFonts w:cs="Arial"/>
        </w:rPr>
      </w:pPr>
      <w:r w:rsidRPr="00E87608">
        <w:rPr>
          <w:rFonts w:cs="Arial"/>
        </w:rPr>
        <w:t>CLÁUSULA QUARTA – DOTAÇÃO ORÇAMENTÁRIA</w:t>
      </w:r>
    </w:p>
    <w:p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As despesas decorrentes desta contratação estão programadas em dotação orçamentária própria, prevista no orçamento da União, para o exercício de </w:t>
      </w:r>
      <w:r w:rsidRPr="005765CB">
        <w:rPr>
          <w:rFonts w:cs="Arial"/>
          <w:szCs w:val="20"/>
        </w:rPr>
        <w:t>20....,</w:t>
      </w:r>
      <w:r w:rsidRPr="00E87608">
        <w:rPr>
          <w:rFonts w:cs="Arial"/>
          <w:szCs w:val="20"/>
        </w:rPr>
        <w:t xml:space="preserve"> na classificação abaixo:</w:t>
      </w:r>
    </w:p>
    <w:p w:rsidR="00030EEB" w:rsidRPr="00E87608" w:rsidRDefault="00030EEB" w:rsidP="00030EEB">
      <w:pPr>
        <w:spacing w:before="120" w:after="120" w:line="276" w:lineRule="auto"/>
        <w:ind w:left="1134"/>
        <w:jc w:val="both"/>
        <w:rPr>
          <w:rFonts w:cs="Arial"/>
          <w:szCs w:val="20"/>
        </w:rPr>
      </w:pPr>
      <w:r>
        <w:rPr>
          <w:rFonts w:cs="Arial"/>
          <w:szCs w:val="20"/>
        </w:rPr>
        <w:t xml:space="preserve"> </w:t>
      </w:r>
      <w:r w:rsidRPr="00E87608">
        <w:rPr>
          <w:rFonts w:cs="Arial"/>
          <w:szCs w:val="20"/>
        </w:rPr>
        <w:t xml:space="preserve">Gestão/Unidade:  </w:t>
      </w:r>
    </w:p>
    <w:p w:rsidR="00030EEB" w:rsidRPr="00E87608" w:rsidRDefault="00030EEB" w:rsidP="00030EEB">
      <w:pPr>
        <w:spacing w:before="120" w:after="120" w:line="276" w:lineRule="auto"/>
        <w:ind w:left="1134"/>
        <w:jc w:val="both"/>
        <w:rPr>
          <w:rFonts w:cs="Arial"/>
          <w:szCs w:val="20"/>
        </w:rPr>
      </w:pPr>
      <w:r w:rsidRPr="00E87608">
        <w:rPr>
          <w:rFonts w:cs="Arial"/>
          <w:szCs w:val="20"/>
        </w:rPr>
        <w:t xml:space="preserve">Fonte: </w:t>
      </w:r>
    </w:p>
    <w:p w:rsidR="00030EEB" w:rsidRPr="00E87608" w:rsidRDefault="00030EEB" w:rsidP="00030EEB">
      <w:pPr>
        <w:spacing w:before="120" w:after="120" w:line="276" w:lineRule="auto"/>
        <w:ind w:left="1134"/>
        <w:jc w:val="both"/>
        <w:rPr>
          <w:rFonts w:cs="Arial"/>
          <w:szCs w:val="20"/>
        </w:rPr>
      </w:pPr>
      <w:r w:rsidRPr="00E87608">
        <w:rPr>
          <w:rFonts w:cs="Arial"/>
          <w:szCs w:val="20"/>
        </w:rPr>
        <w:t xml:space="preserve">Programa de Trabalho:  </w:t>
      </w:r>
    </w:p>
    <w:p w:rsidR="00030EEB" w:rsidRDefault="00030EEB" w:rsidP="00030EEB">
      <w:pPr>
        <w:spacing w:before="120" w:after="120" w:line="276" w:lineRule="auto"/>
        <w:ind w:left="1134"/>
        <w:jc w:val="both"/>
        <w:rPr>
          <w:rFonts w:cs="Arial"/>
          <w:szCs w:val="20"/>
        </w:rPr>
      </w:pPr>
      <w:r w:rsidRPr="00E87608">
        <w:rPr>
          <w:rFonts w:cs="Arial"/>
          <w:szCs w:val="20"/>
        </w:rPr>
        <w:t xml:space="preserve">Elemento de Despesa:  </w:t>
      </w:r>
    </w:p>
    <w:p w:rsidR="00030EEB" w:rsidRPr="00E87608" w:rsidRDefault="00030EEB" w:rsidP="00030EEB">
      <w:pPr>
        <w:spacing w:before="120" w:after="120" w:line="276" w:lineRule="auto"/>
        <w:ind w:left="1134"/>
        <w:jc w:val="both"/>
        <w:rPr>
          <w:rFonts w:cs="Arial"/>
          <w:szCs w:val="20"/>
        </w:rPr>
      </w:pPr>
      <w:r>
        <w:rPr>
          <w:rFonts w:cs="Arial"/>
          <w:szCs w:val="20"/>
        </w:rPr>
        <w:t>PI:</w:t>
      </w:r>
    </w:p>
    <w:p w:rsidR="00030EEB" w:rsidRPr="00030EEB" w:rsidRDefault="00030EEB" w:rsidP="00030EEB">
      <w:pPr>
        <w:numPr>
          <w:ilvl w:val="1"/>
          <w:numId w:val="13"/>
        </w:numPr>
        <w:spacing w:before="120" w:after="120" w:line="276" w:lineRule="auto"/>
        <w:ind w:left="425"/>
        <w:jc w:val="both"/>
        <w:rPr>
          <w:rFonts w:cs="Arial"/>
          <w:szCs w:val="20"/>
        </w:rPr>
      </w:pPr>
      <w:r w:rsidRPr="00030EEB">
        <w:rPr>
          <w:rFonts w:cs="Arial"/>
          <w:szCs w:val="20"/>
        </w:rPr>
        <w:t>No(s) exercício(s) seguinte(s), correrão à conta dos recursos próprios para atender às despesas da mesma natureza, cuja alocação será feita no início de cada exercício financeiro.</w:t>
      </w:r>
    </w:p>
    <w:p w:rsidR="0070059F" w:rsidRPr="00E87608" w:rsidRDefault="0070059F" w:rsidP="00E164F6">
      <w:pPr>
        <w:pStyle w:val="Nivel01Titulo"/>
        <w:rPr>
          <w:rFonts w:cs="Arial"/>
        </w:rPr>
      </w:pPr>
      <w:r w:rsidRPr="00E87608">
        <w:rPr>
          <w:rFonts w:cs="Arial"/>
        </w:rPr>
        <w:t>CLÁUSULA QUINTA – PAGAMENTO</w:t>
      </w:r>
    </w:p>
    <w:p w:rsidR="005765CB" w:rsidRDefault="00030EEB" w:rsidP="005765CB">
      <w:pPr>
        <w:numPr>
          <w:ilvl w:val="1"/>
          <w:numId w:val="13"/>
        </w:numPr>
        <w:spacing w:before="120" w:after="120" w:line="276" w:lineRule="auto"/>
        <w:ind w:left="425"/>
        <w:jc w:val="both"/>
        <w:rPr>
          <w:rFonts w:cs="Arial"/>
          <w:szCs w:val="20"/>
        </w:rPr>
      </w:pPr>
      <w:r w:rsidRPr="00030EEB">
        <w:rPr>
          <w:rFonts w:cs="Arial"/>
          <w:szCs w:val="20"/>
        </w:rPr>
        <w:t xml:space="preserve"> O prazo para pagamento à CONTRATADA e demais condições a ele referentes encontram-se definidos no Termo de Referência e no Anexo XI da IN SEGES/MP n. 5/2017.</w:t>
      </w:r>
    </w:p>
    <w:p w:rsidR="003C13B1" w:rsidRPr="0045733D" w:rsidRDefault="003C13B1" w:rsidP="003C13B1">
      <w:pPr>
        <w:spacing w:before="120" w:after="120" w:line="276" w:lineRule="auto"/>
        <w:ind w:left="425"/>
        <w:jc w:val="both"/>
        <w:rPr>
          <w:rFonts w:cs="Arial"/>
          <w:szCs w:val="20"/>
        </w:rPr>
      </w:pPr>
    </w:p>
    <w:p w:rsidR="00596E71" w:rsidRPr="00596E71" w:rsidRDefault="00554CF4" w:rsidP="00000E3E">
      <w:pPr>
        <w:pStyle w:val="Nivel01Titulo"/>
        <w:spacing w:before="120" w:after="120" w:line="276" w:lineRule="auto"/>
        <w:ind w:left="425"/>
        <w:rPr>
          <w:iCs/>
        </w:rPr>
      </w:pPr>
      <w:r w:rsidRPr="00596E71">
        <w:rPr>
          <w:rFonts w:cs="Arial"/>
        </w:rPr>
        <w:t>CLÁUSULA SEXTA – REAJUSTE</w:t>
      </w:r>
    </w:p>
    <w:p w:rsidR="00596E71" w:rsidRDefault="00596E71" w:rsidP="00596E71">
      <w:pPr>
        <w:numPr>
          <w:ilvl w:val="1"/>
          <w:numId w:val="13"/>
        </w:numPr>
        <w:spacing w:before="120" w:after="120" w:line="276" w:lineRule="auto"/>
        <w:ind w:left="425"/>
        <w:jc w:val="both"/>
        <w:rPr>
          <w:rFonts w:eastAsiaTheme="majorEastAsia" w:cs="Arial"/>
          <w:bCs/>
          <w:szCs w:val="20"/>
        </w:rPr>
      </w:pPr>
      <w:r w:rsidRPr="00683DFF">
        <w:rPr>
          <w:rFonts w:cs="Arial"/>
          <w:szCs w:val="20"/>
        </w:rPr>
        <w:t>As</w:t>
      </w:r>
      <w:r w:rsidRPr="00683DFF">
        <w:rPr>
          <w:rFonts w:eastAsiaTheme="majorEastAsia" w:cs="Arial"/>
          <w:bCs/>
          <w:szCs w:val="20"/>
        </w:rPr>
        <w:t xml:space="preserve"> regras acerca do </w:t>
      </w:r>
      <w:r>
        <w:rPr>
          <w:rFonts w:eastAsiaTheme="majorEastAsia" w:cs="Arial"/>
          <w:bCs/>
          <w:szCs w:val="20"/>
        </w:rPr>
        <w:t>reajuste</w:t>
      </w:r>
      <w:r w:rsidRPr="00683DFF">
        <w:rPr>
          <w:rFonts w:eastAsiaTheme="majorEastAsia" w:cs="Arial"/>
          <w:bCs/>
          <w:szCs w:val="20"/>
        </w:rPr>
        <w:t xml:space="preserve"> de preços do valor contratual são as estabelecidas no Termo de Referência, anexo a este Contrato.</w:t>
      </w:r>
    </w:p>
    <w:p w:rsidR="003C13B1" w:rsidRPr="00683DFF" w:rsidRDefault="003C13B1" w:rsidP="003C13B1">
      <w:pPr>
        <w:spacing w:before="120" w:after="120" w:line="276" w:lineRule="auto"/>
        <w:ind w:left="425"/>
        <w:jc w:val="both"/>
        <w:rPr>
          <w:rFonts w:eastAsiaTheme="majorEastAsia" w:cs="Arial"/>
          <w:bCs/>
          <w:szCs w:val="20"/>
        </w:rPr>
      </w:pPr>
    </w:p>
    <w:p w:rsidR="0070059F" w:rsidRDefault="0070059F" w:rsidP="00E164F6">
      <w:pPr>
        <w:pStyle w:val="Nivel01Titulo"/>
        <w:rPr>
          <w:rFonts w:cs="Arial"/>
        </w:rPr>
      </w:pPr>
      <w:r w:rsidRPr="00E87608">
        <w:rPr>
          <w:rFonts w:cs="Arial"/>
        </w:rPr>
        <w:t>CLÁUSULA SÉTIMA – GARANTIA DE EXECUÇÃO</w:t>
      </w:r>
    </w:p>
    <w:p w:rsidR="005765CB" w:rsidRDefault="005765CB" w:rsidP="005765CB">
      <w:pPr>
        <w:numPr>
          <w:ilvl w:val="1"/>
          <w:numId w:val="44"/>
        </w:numPr>
        <w:spacing w:before="120" w:after="120" w:line="276" w:lineRule="auto"/>
        <w:jc w:val="both"/>
        <w:rPr>
          <w:rFonts w:cs="Arial"/>
          <w:szCs w:val="20"/>
        </w:rPr>
      </w:pPr>
      <w:r w:rsidRPr="00F632B0">
        <w:rPr>
          <w:rFonts w:cs="Arial"/>
          <w:szCs w:val="20"/>
        </w:rPr>
        <w:t>Não haverá exigência de garantia de execução para a presente contratação.</w:t>
      </w:r>
    </w:p>
    <w:p w:rsidR="003C13B1" w:rsidRPr="00F632B0" w:rsidRDefault="003C13B1" w:rsidP="003C13B1">
      <w:pPr>
        <w:spacing w:before="120" w:after="120" w:line="276" w:lineRule="auto"/>
        <w:ind w:left="426"/>
        <w:jc w:val="both"/>
        <w:rPr>
          <w:rFonts w:cs="Arial"/>
          <w:szCs w:val="20"/>
        </w:rPr>
      </w:pPr>
    </w:p>
    <w:p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rsidR="0070059F"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rsidR="003C13B1" w:rsidRDefault="003C13B1" w:rsidP="003C13B1">
      <w:pPr>
        <w:spacing w:before="120" w:after="120" w:line="276" w:lineRule="auto"/>
        <w:ind w:left="425"/>
        <w:jc w:val="both"/>
        <w:rPr>
          <w:rFonts w:cs="Arial"/>
          <w:szCs w:val="20"/>
        </w:rPr>
      </w:pPr>
    </w:p>
    <w:p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rsidR="0070059F"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rsidR="003C13B1" w:rsidRDefault="003C13B1" w:rsidP="003C13B1">
      <w:pPr>
        <w:spacing w:before="120" w:after="120" w:line="276" w:lineRule="auto"/>
        <w:ind w:left="425"/>
        <w:jc w:val="both"/>
        <w:rPr>
          <w:rFonts w:cs="Arial"/>
          <w:szCs w:val="20"/>
        </w:rPr>
      </w:pPr>
    </w:p>
    <w:p w:rsidR="003C13B1" w:rsidRPr="003C13B1" w:rsidRDefault="00030EEB" w:rsidP="003C13B1">
      <w:pPr>
        <w:pStyle w:val="Nivel01Titulo"/>
      </w:pPr>
      <w:r>
        <w:lastRenderedPageBreak/>
        <w:t>DA SUBCONTRATAÇÃO</w:t>
      </w:r>
    </w:p>
    <w:p w:rsidR="003C13B1" w:rsidRDefault="003C13B1" w:rsidP="003C13B1"/>
    <w:p w:rsidR="003C13B1" w:rsidRPr="00E87608" w:rsidRDefault="003C13B1" w:rsidP="003C13B1">
      <w:pPr>
        <w:numPr>
          <w:ilvl w:val="1"/>
          <w:numId w:val="13"/>
        </w:numPr>
        <w:spacing w:before="120" w:after="120" w:line="276" w:lineRule="auto"/>
        <w:ind w:left="425"/>
        <w:jc w:val="both"/>
        <w:rPr>
          <w:rFonts w:cs="Arial"/>
          <w:szCs w:val="20"/>
        </w:rPr>
      </w:pPr>
      <w:r>
        <w:rPr>
          <w:rFonts w:cs="Arial"/>
          <w:szCs w:val="20"/>
        </w:rPr>
        <w:t>Não será admitida a subcontratação do objeto licitatório.</w:t>
      </w:r>
    </w:p>
    <w:p w:rsidR="003C13B1" w:rsidRPr="003C13B1" w:rsidRDefault="003C13B1" w:rsidP="003C13B1"/>
    <w:p w:rsidR="0070059F" w:rsidRPr="00E87608" w:rsidRDefault="0070059F" w:rsidP="003C13B1">
      <w:pPr>
        <w:pStyle w:val="Nivel01Titulo"/>
        <w:tabs>
          <w:tab w:val="clear" w:pos="567"/>
          <w:tab w:val="left" w:pos="-142"/>
        </w:tabs>
        <w:ind w:left="-567" w:firstLine="0"/>
        <w:rPr>
          <w:rFonts w:cs="Arial"/>
        </w:rPr>
      </w:pPr>
      <w:r w:rsidRPr="00E87608">
        <w:rPr>
          <w:rFonts w:cs="Arial"/>
        </w:rPr>
        <w:t>CLÁUSULA DÉCIMA</w:t>
      </w:r>
      <w:r w:rsidR="006F516A">
        <w:rPr>
          <w:rFonts w:cs="Arial"/>
        </w:rPr>
        <w:t xml:space="preserve"> PRIMEIRA</w:t>
      </w:r>
      <w:r w:rsidRPr="00E87608">
        <w:rPr>
          <w:rFonts w:cs="Arial"/>
        </w:rPr>
        <w:t xml:space="preserve"> – SANÇÕES ADMINISTRATIVAS</w:t>
      </w:r>
      <w:r w:rsidR="00D772A3" w:rsidRPr="00E87608">
        <w:rPr>
          <w:rFonts w:cs="Arial"/>
        </w:rPr>
        <w:t>.</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são aquelas previstas no Termo de Referência</w:t>
      </w:r>
      <w:r w:rsidR="00BC10CF" w:rsidRPr="00E87608">
        <w:rPr>
          <w:rFonts w:cs="Arial"/>
          <w:szCs w:val="20"/>
        </w:rPr>
        <w:t>, anexo do Edital</w:t>
      </w:r>
      <w:r w:rsidRPr="00E87608">
        <w:rPr>
          <w:rFonts w:cs="Arial"/>
          <w:szCs w:val="20"/>
        </w:rPr>
        <w:t>.</w:t>
      </w:r>
    </w:p>
    <w:p w:rsidR="0070059F" w:rsidRPr="00E87608" w:rsidRDefault="0070059F" w:rsidP="00030EEB">
      <w:pPr>
        <w:pStyle w:val="Nivel01Titulo"/>
        <w:tabs>
          <w:tab w:val="clear" w:pos="567"/>
          <w:tab w:val="left" w:pos="-142"/>
        </w:tabs>
        <w:ind w:left="-567" w:firstLine="0"/>
        <w:rPr>
          <w:rFonts w:cs="Arial"/>
        </w:rPr>
      </w:pPr>
      <w:r w:rsidRPr="00E87608">
        <w:rPr>
          <w:rFonts w:cs="Arial"/>
        </w:rPr>
        <w:t xml:space="preserve">CLÁUSULA DÉCIMA </w:t>
      </w:r>
      <w:r w:rsidR="006F516A">
        <w:rPr>
          <w:rFonts w:cs="Arial"/>
        </w:rPr>
        <w:t>SEGUNDA</w:t>
      </w:r>
      <w:r w:rsidR="004615EA" w:rsidRPr="00E87608">
        <w:rPr>
          <w:rFonts w:cs="Arial"/>
        </w:rPr>
        <w:t xml:space="preserve"> </w:t>
      </w:r>
      <w:r w:rsidRPr="00E87608">
        <w:rPr>
          <w:rFonts w:cs="Arial"/>
        </w:rPr>
        <w:t>– RESCISÃO</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87608">
        <w:rPr>
          <w:rFonts w:cs="Arial"/>
          <w:szCs w:val="20"/>
        </w:rPr>
        <w:t>no Termo de Referência</w:t>
      </w:r>
      <w:r w:rsidR="00BC10CF" w:rsidRPr="00E87608">
        <w:rPr>
          <w:rFonts w:cs="Arial"/>
          <w:szCs w:val="20"/>
        </w:rPr>
        <w:t>, anexo do Edital</w:t>
      </w:r>
      <w:r w:rsidRPr="00E87608">
        <w:rPr>
          <w:rFonts w:cs="Arial"/>
          <w:szCs w:val="20"/>
        </w:rPr>
        <w:t>.</w:t>
      </w:r>
    </w:p>
    <w:p w:rsidR="0070059F" w:rsidRPr="00E87608" w:rsidRDefault="0070059F" w:rsidP="005765CB">
      <w:pPr>
        <w:numPr>
          <w:ilvl w:val="1"/>
          <w:numId w:val="13"/>
        </w:numPr>
        <w:spacing w:before="120" w:after="120" w:line="276" w:lineRule="auto"/>
        <w:ind w:left="-142"/>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rsidR="0070059F" w:rsidRPr="00E87608" w:rsidRDefault="0070059F" w:rsidP="005765CB">
      <w:pPr>
        <w:numPr>
          <w:ilvl w:val="1"/>
          <w:numId w:val="13"/>
        </w:numPr>
        <w:spacing w:before="120" w:after="120" w:line="276" w:lineRule="auto"/>
        <w:ind w:left="-142"/>
        <w:jc w:val="both"/>
        <w:rPr>
          <w:rFonts w:cs="Arial"/>
          <w:szCs w:val="20"/>
        </w:rPr>
      </w:pPr>
      <w:r w:rsidRPr="00E87608">
        <w:rPr>
          <w:rFonts w:cs="Arial"/>
          <w:szCs w:val="20"/>
        </w:rPr>
        <w:t>A CONTRATADA reconhece os direitos da CONTRATANTE em caso de rescisão administrativa prevista no art. 77 da Lei nº 8.666, de 1993.</w:t>
      </w:r>
    </w:p>
    <w:p w:rsidR="002841BC" w:rsidRPr="00E87608" w:rsidRDefault="002841BC" w:rsidP="005765CB">
      <w:pPr>
        <w:numPr>
          <w:ilvl w:val="1"/>
          <w:numId w:val="13"/>
        </w:numPr>
        <w:spacing w:before="120" w:after="120" w:line="276" w:lineRule="auto"/>
        <w:ind w:left="-142"/>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b</w:t>
      </w:r>
      <w:r w:rsidR="002841BC" w:rsidRPr="00E87608">
        <w:rPr>
          <w:rFonts w:cs="Arial"/>
          <w:szCs w:val="20"/>
        </w:rPr>
        <w:t>alanço dos eventos contratuais já cumpridos ou parcialmente cumpridos;</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r</w:t>
      </w:r>
      <w:r w:rsidR="002841BC" w:rsidRPr="00E87608">
        <w:rPr>
          <w:rFonts w:cs="Arial"/>
          <w:szCs w:val="20"/>
        </w:rPr>
        <w:t>elação dos pagamentos já efetuados e ainda devidos;</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i</w:t>
      </w:r>
      <w:r w:rsidR="002841BC" w:rsidRPr="00E87608">
        <w:rPr>
          <w:rFonts w:cs="Arial"/>
          <w:szCs w:val="20"/>
        </w:rPr>
        <w:t>ndenizações e multas.</w:t>
      </w:r>
    </w:p>
    <w:p w:rsidR="00A52E7C" w:rsidRPr="00E87608" w:rsidRDefault="00A52E7C" w:rsidP="005765CB">
      <w:pPr>
        <w:pStyle w:val="Nivel01Titulo"/>
        <w:tabs>
          <w:tab w:val="clear" w:pos="567"/>
          <w:tab w:val="left" w:pos="-142"/>
        </w:tabs>
        <w:ind w:left="-142" w:hanging="425"/>
        <w:rPr>
          <w:rFonts w:cs="Arial"/>
        </w:rPr>
      </w:pPr>
      <w:r w:rsidRPr="00E87608">
        <w:rPr>
          <w:rFonts w:cs="Arial"/>
        </w:rPr>
        <w:t xml:space="preserve">CLÁUSULA DÉCIMA </w:t>
      </w:r>
      <w:r w:rsidR="006F516A">
        <w:rPr>
          <w:rFonts w:cs="Arial"/>
        </w:rPr>
        <w:t>TERCEIRA</w:t>
      </w:r>
      <w:r w:rsidRPr="00E87608">
        <w:rPr>
          <w:rFonts w:cs="Arial"/>
        </w:rPr>
        <w:t xml:space="preserve"> – VEDAÇÕES</w:t>
      </w:r>
    </w:p>
    <w:p w:rsidR="00A52E7C" w:rsidRPr="00E87608" w:rsidRDefault="00BC10CF" w:rsidP="005765CB">
      <w:pPr>
        <w:numPr>
          <w:ilvl w:val="1"/>
          <w:numId w:val="13"/>
        </w:numPr>
        <w:spacing w:before="120" w:after="120" w:line="276" w:lineRule="auto"/>
        <w:ind w:left="425" w:hanging="567"/>
        <w:jc w:val="both"/>
        <w:rPr>
          <w:rFonts w:cs="Arial"/>
          <w:szCs w:val="20"/>
        </w:rPr>
      </w:pPr>
      <w:r w:rsidRPr="00E87608">
        <w:rPr>
          <w:rFonts w:cs="Arial"/>
          <w:szCs w:val="20"/>
        </w:rPr>
        <w:t>É vedado à CONTRATADA</w:t>
      </w:r>
      <w:r w:rsidR="00A52E7C" w:rsidRPr="00E87608">
        <w:rPr>
          <w:rFonts w:cs="Arial"/>
          <w:szCs w:val="20"/>
        </w:rPr>
        <w:t>:</w:t>
      </w:r>
    </w:p>
    <w:p w:rsidR="00BC10CF" w:rsidRPr="00E87608" w:rsidRDefault="00BC10CF" w:rsidP="005765CB">
      <w:pPr>
        <w:numPr>
          <w:ilvl w:val="2"/>
          <w:numId w:val="13"/>
        </w:numPr>
        <w:spacing w:before="120" w:after="120" w:line="276" w:lineRule="auto"/>
        <w:ind w:left="426"/>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rsidR="00A52E7C" w:rsidRPr="00E87608" w:rsidRDefault="00A52E7C" w:rsidP="005765CB">
      <w:pPr>
        <w:numPr>
          <w:ilvl w:val="2"/>
          <w:numId w:val="13"/>
        </w:numPr>
        <w:spacing w:before="120" w:after="120" w:line="276" w:lineRule="auto"/>
        <w:ind w:left="426"/>
        <w:jc w:val="both"/>
        <w:rPr>
          <w:rFonts w:cs="Arial"/>
          <w:szCs w:val="20"/>
        </w:rPr>
      </w:pPr>
      <w:r w:rsidRPr="00E87608">
        <w:rPr>
          <w:rFonts w:cs="Arial"/>
          <w:szCs w:val="20"/>
        </w:rPr>
        <w:t>interromper a execução dos serviços sob alegação de inadimplemento por parte da CONTRATANTE, salvo nos casos previstos em lei.</w:t>
      </w:r>
    </w:p>
    <w:p w:rsidR="000D6C4C" w:rsidRPr="00057E0C" w:rsidRDefault="000D6C4C" w:rsidP="005765CB">
      <w:pPr>
        <w:pStyle w:val="Nivel01Titulo"/>
        <w:ind w:left="-142" w:hanging="425"/>
        <w:rPr>
          <w:rFonts w:cs="Arial"/>
        </w:rPr>
      </w:pPr>
      <w:r w:rsidRPr="00057E0C">
        <w:rPr>
          <w:rFonts w:cs="Arial"/>
        </w:rPr>
        <w:t xml:space="preserve">CLÁUSULA DÉCIMA </w:t>
      </w:r>
      <w:r w:rsidR="006F516A">
        <w:rPr>
          <w:rFonts w:cs="Arial"/>
        </w:rPr>
        <w:t>QUARTA</w:t>
      </w:r>
      <w:r w:rsidRPr="00057E0C">
        <w:rPr>
          <w:rFonts w:cs="Arial"/>
        </w:rPr>
        <w:t xml:space="preserve"> – ALTERAÇÕES</w:t>
      </w:r>
    </w:p>
    <w:p w:rsidR="001742AA" w:rsidRPr="00057E0C" w:rsidRDefault="000D6C4C" w:rsidP="005765CB">
      <w:pPr>
        <w:numPr>
          <w:ilvl w:val="1"/>
          <w:numId w:val="13"/>
        </w:numPr>
        <w:spacing w:before="120" w:after="120" w:line="276" w:lineRule="auto"/>
        <w:ind w:left="425" w:hanging="567"/>
        <w:jc w:val="both"/>
        <w:rPr>
          <w:rFonts w:cs="Times New Roman"/>
          <w:szCs w:val="20"/>
        </w:rPr>
      </w:pPr>
      <w:r w:rsidRPr="00057E0C">
        <w:rPr>
          <w:rFonts w:cs="Arial"/>
          <w:szCs w:val="20"/>
        </w:rPr>
        <w:t>Eventuais alterações contratuais reger-se-ão pela disciplina do a</w:t>
      </w:r>
      <w:r w:rsidR="001742AA" w:rsidRPr="00057E0C">
        <w:rPr>
          <w:rFonts w:cs="Arial"/>
          <w:szCs w:val="20"/>
        </w:rPr>
        <w:t>rt. 65 da Lei nº 8.666, de 1993</w:t>
      </w:r>
      <w:r w:rsidR="001742AA" w:rsidRPr="00057E0C">
        <w:rPr>
          <w:rFonts w:cs="Times New Roman"/>
          <w:szCs w:val="20"/>
        </w:rPr>
        <w:t>.</w:t>
      </w:r>
    </w:p>
    <w:p w:rsidR="000D6C4C" w:rsidRPr="00E87608" w:rsidRDefault="000D6C4C" w:rsidP="005765CB">
      <w:pPr>
        <w:numPr>
          <w:ilvl w:val="1"/>
          <w:numId w:val="13"/>
        </w:numPr>
        <w:spacing w:before="120" w:after="120" w:line="276" w:lineRule="auto"/>
        <w:ind w:left="425" w:hanging="567"/>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rsidR="000D6C4C" w:rsidRPr="00E87608" w:rsidRDefault="000D6C4C" w:rsidP="005765CB">
      <w:pPr>
        <w:numPr>
          <w:ilvl w:val="1"/>
          <w:numId w:val="13"/>
        </w:numPr>
        <w:spacing w:before="120" w:after="120" w:line="276" w:lineRule="auto"/>
        <w:ind w:left="425" w:hanging="567"/>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rsidR="007B70CF" w:rsidRPr="00E87608" w:rsidRDefault="007B70CF" w:rsidP="005765CB">
      <w:pPr>
        <w:pStyle w:val="Nivel01Titulo"/>
        <w:ind w:left="-142" w:hanging="425"/>
        <w:rPr>
          <w:rFonts w:cs="Arial"/>
        </w:rPr>
      </w:pPr>
      <w:r w:rsidRPr="00E87608">
        <w:rPr>
          <w:rFonts w:cs="Arial"/>
        </w:rPr>
        <w:t xml:space="preserve">CLÁUSULA DÉCIMA </w:t>
      </w:r>
      <w:r w:rsidR="006F516A">
        <w:rPr>
          <w:rFonts w:cs="Arial"/>
        </w:rPr>
        <w:t>QUINTA</w:t>
      </w:r>
      <w:r w:rsidRPr="00E87608">
        <w:rPr>
          <w:rFonts w:cs="Arial"/>
        </w:rPr>
        <w:t xml:space="preserve"> – DOS CASOS OMISSOS</w:t>
      </w:r>
    </w:p>
    <w:p w:rsidR="007B70CF" w:rsidRPr="00E87608" w:rsidRDefault="005765CB" w:rsidP="005765CB">
      <w:pPr>
        <w:numPr>
          <w:ilvl w:val="1"/>
          <w:numId w:val="13"/>
        </w:numPr>
        <w:tabs>
          <w:tab w:val="left" w:pos="426"/>
        </w:tabs>
        <w:spacing w:before="120" w:after="120" w:line="276" w:lineRule="auto"/>
        <w:ind w:hanging="568"/>
        <w:jc w:val="both"/>
        <w:rPr>
          <w:rFonts w:cs="Arial"/>
          <w:szCs w:val="20"/>
        </w:rPr>
      </w:pPr>
      <w:r>
        <w:rPr>
          <w:rFonts w:cs="Arial"/>
          <w:szCs w:val="20"/>
        </w:rPr>
        <w:t xml:space="preserve"> </w:t>
      </w:r>
      <w:r w:rsidR="007B70CF"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Pr>
          <w:rFonts w:cs="Arial"/>
          <w:szCs w:val="20"/>
        </w:rPr>
        <w:t>princípios gerais dos contratos.</w:t>
      </w:r>
    </w:p>
    <w:p w:rsidR="0070059F" w:rsidRPr="00E87608" w:rsidRDefault="000D6C4C" w:rsidP="005765CB">
      <w:pPr>
        <w:pStyle w:val="Nivel01Titulo"/>
        <w:tabs>
          <w:tab w:val="clear" w:pos="567"/>
        </w:tabs>
        <w:ind w:left="-142" w:hanging="425"/>
        <w:rPr>
          <w:rFonts w:cs="Arial"/>
        </w:rPr>
      </w:pPr>
      <w:r w:rsidRPr="00E87608">
        <w:rPr>
          <w:rFonts w:cs="Arial"/>
        </w:rPr>
        <w:t>C</w:t>
      </w:r>
      <w:r w:rsidR="0070059F" w:rsidRPr="00E87608">
        <w:rPr>
          <w:rFonts w:cs="Arial"/>
        </w:rPr>
        <w:t xml:space="preserve">LÁUSULA DÉCIMA </w:t>
      </w:r>
      <w:r w:rsidR="006F516A">
        <w:rPr>
          <w:rFonts w:cs="Arial"/>
        </w:rPr>
        <w:t>SEXTA</w:t>
      </w:r>
      <w:r w:rsidR="007B70CF" w:rsidRPr="00E87608">
        <w:rPr>
          <w:rFonts w:cs="Arial"/>
        </w:rPr>
        <w:t xml:space="preserve"> </w:t>
      </w:r>
      <w:r w:rsidR="0070059F" w:rsidRPr="00E87608">
        <w:rPr>
          <w:rFonts w:cs="Arial"/>
        </w:rPr>
        <w:t>– PUBLICAÇÃO</w:t>
      </w:r>
    </w:p>
    <w:p w:rsidR="000D6C4C" w:rsidRPr="00E87608" w:rsidRDefault="00B72B3F" w:rsidP="005765CB">
      <w:pPr>
        <w:numPr>
          <w:ilvl w:val="1"/>
          <w:numId w:val="13"/>
        </w:numPr>
        <w:spacing w:before="120" w:after="120" w:line="276" w:lineRule="auto"/>
        <w:ind w:left="425" w:hanging="567"/>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rsidR="0070059F" w:rsidRPr="00E87608" w:rsidRDefault="000D6C4C" w:rsidP="005765CB">
      <w:pPr>
        <w:pStyle w:val="Nivel01Titulo"/>
        <w:ind w:left="-142" w:hanging="425"/>
        <w:rPr>
          <w:rFonts w:cs="Arial"/>
        </w:rPr>
      </w:pPr>
      <w:r w:rsidRPr="00E87608">
        <w:rPr>
          <w:rFonts w:cs="Arial"/>
        </w:rPr>
        <w:lastRenderedPageBreak/>
        <w:t>CL</w:t>
      </w:r>
      <w:r w:rsidR="0070059F" w:rsidRPr="00E87608">
        <w:rPr>
          <w:rFonts w:cs="Arial"/>
        </w:rPr>
        <w:t xml:space="preserve">ÁUSULA DÉCIMA </w:t>
      </w:r>
      <w:r w:rsidR="006F516A">
        <w:rPr>
          <w:rFonts w:cs="Arial"/>
        </w:rPr>
        <w:t>SÉTIMA</w:t>
      </w:r>
      <w:r w:rsidR="007B70CF" w:rsidRPr="00E87608">
        <w:rPr>
          <w:rFonts w:cs="Arial"/>
        </w:rPr>
        <w:t xml:space="preserve"> </w:t>
      </w:r>
      <w:r w:rsidR="0070059F" w:rsidRPr="00E87608">
        <w:rPr>
          <w:rFonts w:cs="Arial"/>
        </w:rPr>
        <w:t>– FORO</w:t>
      </w:r>
    </w:p>
    <w:p w:rsidR="0019481F" w:rsidRPr="00391D87" w:rsidRDefault="002E69CB" w:rsidP="005765CB">
      <w:pPr>
        <w:numPr>
          <w:ilvl w:val="1"/>
          <w:numId w:val="13"/>
        </w:numPr>
        <w:spacing w:before="120" w:after="120" w:line="276" w:lineRule="auto"/>
        <w:ind w:left="425" w:hanging="567"/>
        <w:jc w:val="both"/>
        <w:rPr>
          <w:rFonts w:cs="Times New Roman"/>
          <w:szCs w:val="20"/>
        </w:rPr>
      </w:pPr>
      <w:r w:rsidRPr="002E69CB">
        <w:rPr>
          <w:rFonts w:cs="Arial"/>
          <w:szCs w:val="20"/>
        </w:rPr>
        <w:t xml:space="preserve"> </w:t>
      </w:r>
      <w:r w:rsidR="003C13B1">
        <w:rPr>
          <w:rFonts w:cs="Arial"/>
          <w:szCs w:val="20"/>
        </w:rPr>
        <w:t xml:space="preserve">É eleito o </w:t>
      </w:r>
      <w:r w:rsidR="0019481F" w:rsidRPr="00391D87">
        <w:rPr>
          <w:rFonts w:cs="Times New Roman"/>
          <w:szCs w:val="20"/>
        </w:rPr>
        <w:t>Foro</w:t>
      </w:r>
      <w:r w:rsidR="003C13B1">
        <w:rPr>
          <w:rFonts w:cs="Times New Roman"/>
          <w:szCs w:val="20"/>
        </w:rPr>
        <w:t xml:space="preserve"> da Subseção Judiciária de...  - Justiça Federal, para dirimir os litígios que decorrem da execução deste Termo de Contrato que não possam ser compostos pela conciliação, conforme art. 55 § 2° da Lei 8.666/1993.</w:t>
      </w:r>
    </w:p>
    <w:p w:rsidR="005630C8" w:rsidRDefault="0070059F" w:rsidP="005630C8">
      <w:pPr>
        <w:spacing w:after="120" w:line="360" w:lineRule="auto"/>
        <w:ind w:left="-567"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rsidR="0070059F" w:rsidRPr="00E87608" w:rsidRDefault="0070059F" w:rsidP="005630C8">
      <w:pPr>
        <w:spacing w:after="120" w:line="360" w:lineRule="auto"/>
        <w:ind w:left="-567" w:right="-15" w:firstLine="540"/>
        <w:jc w:val="both"/>
        <w:rPr>
          <w:rFonts w:cs="Arial"/>
          <w:szCs w:val="20"/>
        </w:rPr>
      </w:pPr>
      <w:r w:rsidRPr="00E87608">
        <w:rPr>
          <w:rFonts w:cs="Arial"/>
          <w:szCs w:val="20"/>
        </w:rPr>
        <w:t>...........................................,  .......... de.......................................... de 20.....</w:t>
      </w:r>
    </w:p>
    <w:p w:rsidR="0070059F" w:rsidRPr="00E87608" w:rsidRDefault="0070059F" w:rsidP="0070059F">
      <w:pPr>
        <w:spacing w:after="120"/>
        <w:jc w:val="center"/>
        <w:rPr>
          <w:rFonts w:cs="Arial"/>
          <w:bCs/>
          <w:szCs w:val="20"/>
        </w:rPr>
      </w:pPr>
      <w:r w:rsidRPr="00E87608">
        <w:rPr>
          <w:rFonts w:cs="Arial"/>
          <w:bCs/>
          <w:szCs w:val="20"/>
        </w:rPr>
        <w:t>_________________________</w:t>
      </w:r>
    </w:p>
    <w:p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rsidR="0070059F" w:rsidRPr="00E87608" w:rsidRDefault="0070059F" w:rsidP="0070059F">
      <w:pPr>
        <w:spacing w:after="120"/>
        <w:jc w:val="center"/>
        <w:rPr>
          <w:rFonts w:cs="Arial"/>
          <w:szCs w:val="20"/>
        </w:rPr>
      </w:pPr>
      <w:r w:rsidRPr="00E87608">
        <w:rPr>
          <w:rFonts w:cs="Arial"/>
          <w:szCs w:val="20"/>
        </w:rPr>
        <w:t>_________________________</w:t>
      </w:r>
    </w:p>
    <w:p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rsidR="005630C8" w:rsidRDefault="0070059F" w:rsidP="005630C8">
      <w:pPr>
        <w:spacing w:after="120"/>
        <w:jc w:val="both"/>
        <w:rPr>
          <w:rFonts w:cs="Arial"/>
          <w:szCs w:val="20"/>
        </w:rPr>
      </w:pPr>
      <w:r w:rsidRPr="00E87608">
        <w:rPr>
          <w:rFonts w:cs="Arial"/>
          <w:szCs w:val="20"/>
        </w:rPr>
        <w:t>TESTEMUNHAS:</w:t>
      </w:r>
    </w:p>
    <w:p w:rsidR="002E69CB" w:rsidRPr="005630C8" w:rsidRDefault="005630C8" w:rsidP="005630C8">
      <w:pPr>
        <w:pStyle w:val="PargrafodaLista"/>
        <w:numPr>
          <w:ilvl w:val="0"/>
          <w:numId w:val="45"/>
        </w:numPr>
        <w:spacing w:after="120"/>
        <w:jc w:val="both"/>
        <w:rPr>
          <w:rFonts w:cs="Arial"/>
          <w:szCs w:val="20"/>
        </w:rPr>
      </w:pPr>
      <w:r w:rsidRPr="005630C8">
        <w:rPr>
          <w:rFonts w:cs="Arial"/>
          <w:szCs w:val="20"/>
        </w:rPr>
        <w:t xml:space="preserve">                                                2-</w:t>
      </w:r>
    </w:p>
    <w:sectPr w:rsidR="002E69CB" w:rsidRPr="005630C8" w:rsidSect="005630C8">
      <w:footerReference w:type="default" r:id="rId12"/>
      <w:pgSz w:w="11906" w:h="16838"/>
      <w:pgMar w:top="851" w:right="1134" w:bottom="142"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3787A8" w16cid:durableId="1F79AE0D"/>
  <w16cid:commentId w16cid:paraId="6F22C1AE" w16cid:durableId="1FC57508"/>
  <w16cid:commentId w16cid:paraId="54893327" w16cid:durableId="1F7AD321"/>
  <w16cid:commentId w16cid:paraId="3F3EACB5" w16cid:durableId="1F7A1A60"/>
  <w16cid:commentId w16cid:paraId="48FC1534" w16cid:durableId="1F7A1CC2"/>
  <w16cid:commentId w16cid:paraId="09C63925" w16cid:durableId="1F93BDF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EEB" w:rsidRDefault="00030EEB">
      <w:r>
        <w:separator/>
      </w:r>
    </w:p>
  </w:endnote>
  <w:endnote w:type="continuationSeparator" w:id="0">
    <w:p w:rsidR="00030EEB" w:rsidRDefault="00030E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EEB" w:rsidRPr="00C320D5" w:rsidRDefault="00030EEB"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rsidR="00030EEB" w:rsidRPr="00025B38" w:rsidRDefault="00030EEB" w:rsidP="009B0D00">
    <w:pPr>
      <w:pStyle w:val="Rodap"/>
      <w:rPr>
        <w:sz w:val="12"/>
        <w:szCs w:val="12"/>
      </w:rPr>
    </w:pPr>
    <w:r w:rsidRPr="00025B38">
      <w:rPr>
        <w:sz w:val="12"/>
        <w:szCs w:val="12"/>
      </w:rPr>
      <w:t>Comissão</w:t>
    </w:r>
    <w:r>
      <w:rPr>
        <w:sz w:val="12"/>
        <w:szCs w:val="12"/>
      </w:rPr>
      <w:t xml:space="preserve"> Permanente de Modelos de Licitação e Contratos Administrativos </w:t>
    </w:r>
    <w:r w:rsidRPr="00025B38">
      <w:rPr>
        <w:sz w:val="12"/>
        <w:szCs w:val="12"/>
      </w:rPr>
      <w:t>da Consultoria-Geral da União</w:t>
    </w:r>
  </w:p>
  <w:p w:rsidR="00030EEB" w:rsidRDefault="00030EEB" w:rsidP="009B0D00">
    <w:pPr>
      <w:pStyle w:val="Rodap"/>
      <w:rPr>
        <w:sz w:val="12"/>
        <w:szCs w:val="12"/>
      </w:rPr>
    </w:pPr>
    <w:r>
      <w:rPr>
        <w:sz w:val="12"/>
        <w:szCs w:val="12"/>
      </w:rPr>
      <w:t>Termo de Contrato - M</w:t>
    </w:r>
    <w:r w:rsidRPr="00025B38">
      <w:rPr>
        <w:sz w:val="12"/>
        <w:szCs w:val="12"/>
      </w:rPr>
      <w:t xml:space="preserve">odelo para Pregão Eletrônico: </w:t>
    </w:r>
    <w:r>
      <w:rPr>
        <w:sz w:val="12"/>
        <w:szCs w:val="12"/>
      </w:rPr>
      <w:t>Serviços Não-Continuados</w:t>
    </w:r>
  </w:p>
  <w:p w:rsidR="00030EEB" w:rsidRDefault="00030EEB" w:rsidP="009B0D00">
    <w:pPr>
      <w:pStyle w:val="Rodap"/>
    </w:pPr>
    <w:r>
      <w:rPr>
        <w:sz w:val="12"/>
        <w:szCs w:val="12"/>
      </w:rPr>
      <w:t>Atualização: Dezembro/2018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EEB" w:rsidRDefault="00030EEB">
      <w:r>
        <w:separator/>
      </w:r>
    </w:p>
  </w:footnote>
  <w:footnote w:type="continuationSeparator" w:id="0">
    <w:p w:rsidR="00030EEB" w:rsidRDefault="00030E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86F552"/>
    <w:lvl w:ilvl="0">
      <w:start w:val="1"/>
      <w:numFmt w:val="decimal"/>
      <w:lvlText w:val="%1."/>
      <w:lvlJc w:val="left"/>
      <w:pPr>
        <w:tabs>
          <w:tab w:val="num" w:pos="1492"/>
        </w:tabs>
        <w:ind w:left="1492" w:hanging="360"/>
      </w:pPr>
    </w:lvl>
  </w:abstractNum>
  <w:abstractNum w:abstractNumId="2">
    <w:nsid w:val="FFFFFF7D"/>
    <w:multiLevelType w:val="singleLevel"/>
    <w:tmpl w:val="0E40FBC2"/>
    <w:lvl w:ilvl="0">
      <w:start w:val="1"/>
      <w:numFmt w:val="decimal"/>
      <w:lvlText w:val="%1."/>
      <w:lvlJc w:val="left"/>
      <w:pPr>
        <w:tabs>
          <w:tab w:val="num" w:pos="1209"/>
        </w:tabs>
        <w:ind w:left="1209" w:hanging="360"/>
      </w:pPr>
    </w:lvl>
  </w:abstractNum>
  <w:abstractNum w:abstractNumId="3">
    <w:nsid w:val="FFFFFF7E"/>
    <w:multiLevelType w:val="singleLevel"/>
    <w:tmpl w:val="4D7CF8DE"/>
    <w:lvl w:ilvl="0">
      <w:start w:val="1"/>
      <w:numFmt w:val="decimal"/>
      <w:lvlText w:val="%1."/>
      <w:lvlJc w:val="left"/>
      <w:pPr>
        <w:tabs>
          <w:tab w:val="num" w:pos="926"/>
        </w:tabs>
        <w:ind w:left="926" w:hanging="360"/>
      </w:pPr>
    </w:lvl>
  </w:abstractNum>
  <w:abstractNum w:abstractNumId="4">
    <w:nsid w:val="FFFFFF7F"/>
    <w:multiLevelType w:val="singleLevel"/>
    <w:tmpl w:val="3B8A6AC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6">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1388B20"/>
    <w:lvl w:ilvl="0">
      <w:start w:val="1"/>
      <w:numFmt w:val="decimal"/>
      <w:lvlText w:val="%1."/>
      <w:lvlJc w:val="left"/>
      <w:pPr>
        <w:tabs>
          <w:tab w:val="num" w:pos="360"/>
        </w:tabs>
        <w:ind w:left="360" w:hanging="360"/>
      </w:pPr>
    </w:lvl>
  </w:abstractNum>
  <w:abstractNum w:abstractNumId="1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EE70DB"/>
    <w:multiLevelType w:val="hybridMultilevel"/>
    <w:tmpl w:val="18EA30DE"/>
    <w:lvl w:ilvl="0" w:tplc="85129F8A">
      <w:start w:val="1"/>
      <w:numFmt w:val="decimal"/>
      <w:lvlText w:val="%1-"/>
      <w:lvlJc w:val="left"/>
      <w:pPr>
        <w:ind w:left="930" w:hanging="360"/>
      </w:pPr>
      <w:rPr>
        <w:rFonts w:hint="default"/>
        <w:color w:val="auto"/>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22">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1DD361E"/>
    <w:multiLevelType w:val="multilevel"/>
    <w:tmpl w:val="41EC6564"/>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560"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0"/>
  </w:num>
  <w:num w:numId="2">
    <w:abstractNumId w:val="15"/>
  </w:num>
  <w:num w:numId="3">
    <w:abstractNumId w:val="19"/>
  </w:num>
  <w:num w:numId="4">
    <w:abstractNumId w:val="34"/>
  </w:num>
  <w:num w:numId="5">
    <w:abstractNumId w:val="17"/>
  </w:num>
  <w:num w:numId="6">
    <w:abstractNumId w:val="31"/>
  </w:num>
  <w:num w:numId="7">
    <w:abstractNumId w:val="28"/>
  </w:num>
  <w:num w:numId="8">
    <w:abstractNumId w:val="29"/>
  </w:num>
  <w:num w:numId="9">
    <w:abstractNumId w:val="33"/>
  </w:num>
  <w:num w:numId="10">
    <w:abstractNumId w:val="11"/>
  </w:num>
  <w:num w:numId="11">
    <w:abstractNumId w:val="30"/>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num>
  <w:num w:numId="15">
    <w:abstractNumId w:val="2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2"/>
  </w:num>
  <w:num w:numId="27">
    <w:abstractNumId w:val="14"/>
  </w:num>
  <w:num w:numId="28">
    <w:abstractNumId w:val="37"/>
  </w:num>
  <w:num w:numId="29">
    <w:abstractNumId w:val="38"/>
  </w:num>
  <w:num w:numId="30">
    <w:abstractNumId w:val="35"/>
  </w:num>
  <w:num w:numId="31">
    <w:abstractNumId w:val="18"/>
  </w:num>
  <w:num w:numId="32">
    <w:abstractNumId w:val="22"/>
  </w:num>
  <w:num w:numId="33">
    <w:abstractNumId w:val="12"/>
  </w:num>
  <w:num w:numId="34">
    <w:abstractNumId w:val="23"/>
  </w:num>
  <w:num w:numId="35">
    <w:abstractNumId w:val="0"/>
  </w:num>
  <w:num w:numId="36">
    <w:abstractNumId w:val="36"/>
  </w:num>
  <w:num w:numId="3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6"/>
  </w:num>
  <w:num w:numId="40">
    <w:abstractNumId w:val="27"/>
  </w:num>
  <w:num w:numId="41">
    <w:abstractNumId w:val="24"/>
  </w:num>
  <w:num w:numId="42">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attachedTemplate r:id="rId1"/>
  <w:stylePaneFormatFilter w:val="3F04"/>
  <w:defaultTabStop w:val="57"/>
  <w:hyphenationZone w:val="425"/>
  <w:characterSpacingControl w:val="doNotCompress"/>
  <w:hdrShapeDefaults>
    <o:shapedefaults v:ext="edit" spidmax="8193"/>
  </w:hdrShapeDefaults>
  <w:footnotePr>
    <w:footnote w:id="-1"/>
    <w:footnote w:id="0"/>
  </w:footnotePr>
  <w:endnotePr>
    <w:endnote w:id="-1"/>
    <w:endnote w:id="0"/>
  </w:endnotePr>
  <w:compat/>
  <w:rsids>
    <w:rsidRoot w:val="00B67806"/>
    <w:rsid w:val="000005B7"/>
    <w:rsid w:val="00000E3E"/>
    <w:rsid w:val="000010C9"/>
    <w:rsid w:val="0000236D"/>
    <w:rsid w:val="00003298"/>
    <w:rsid w:val="0000581A"/>
    <w:rsid w:val="00020D1E"/>
    <w:rsid w:val="000215E1"/>
    <w:rsid w:val="0002260C"/>
    <w:rsid w:val="0002306D"/>
    <w:rsid w:val="000242C8"/>
    <w:rsid w:val="00027155"/>
    <w:rsid w:val="00030EEB"/>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6688"/>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103FF"/>
    <w:rsid w:val="00113EEB"/>
    <w:rsid w:val="001219B0"/>
    <w:rsid w:val="00123C55"/>
    <w:rsid w:val="00124990"/>
    <w:rsid w:val="001304C0"/>
    <w:rsid w:val="001315F2"/>
    <w:rsid w:val="001373B2"/>
    <w:rsid w:val="0014004B"/>
    <w:rsid w:val="0014325E"/>
    <w:rsid w:val="00146BDF"/>
    <w:rsid w:val="001516EA"/>
    <w:rsid w:val="00152908"/>
    <w:rsid w:val="00153E25"/>
    <w:rsid w:val="00154505"/>
    <w:rsid w:val="0015684D"/>
    <w:rsid w:val="00160BBD"/>
    <w:rsid w:val="00160DA4"/>
    <w:rsid w:val="00161B87"/>
    <w:rsid w:val="00162D31"/>
    <w:rsid w:val="001641A5"/>
    <w:rsid w:val="0016584A"/>
    <w:rsid w:val="001671B9"/>
    <w:rsid w:val="00170CE1"/>
    <w:rsid w:val="00172946"/>
    <w:rsid w:val="001742AA"/>
    <w:rsid w:val="00174CAA"/>
    <w:rsid w:val="00177CD5"/>
    <w:rsid w:val="001817D2"/>
    <w:rsid w:val="00182096"/>
    <w:rsid w:val="00184086"/>
    <w:rsid w:val="00185C35"/>
    <w:rsid w:val="001904A8"/>
    <w:rsid w:val="00193528"/>
    <w:rsid w:val="0019481F"/>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9D5"/>
    <w:rsid w:val="00381BEB"/>
    <w:rsid w:val="00386157"/>
    <w:rsid w:val="00386ADE"/>
    <w:rsid w:val="00387D32"/>
    <w:rsid w:val="00390847"/>
    <w:rsid w:val="00391E14"/>
    <w:rsid w:val="003922F7"/>
    <w:rsid w:val="003959F6"/>
    <w:rsid w:val="003A73C1"/>
    <w:rsid w:val="003B791E"/>
    <w:rsid w:val="003C13B1"/>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37AAE"/>
    <w:rsid w:val="004417CD"/>
    <w:rsid w:val="00441EA1"/>
    <w:rsid w:val="00445798"/>
    <w:rsid w:val="0044725C"/>
    <w:rsid w:val="00447465"/>
    <w:rsid w:val="00455CBE"/>
    <w:rsid w:val="00455EB7"/>
    <w:rsid w:val="00455FD5"/>
    <w:rsid w:val="00456A3A"/>
    <w:rsid w:val="00457F5B"/>
    <w:rsid w:val="00460E8A"/>
    <w:rsid w:val="004615EA"/>
    <w:rsid w:val="00461DA7"/>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54CF4"/>
    <w:rsid w:val="00561C04"/>
    <w:rsid w:val="0056213B"/>
    <w:rsid w:val="00562F82"/>
    <w:rsid w:val="005630C8"/>
    <w:rsid w:val="00564913"/>
    <w:rsid w:val="00573C5A"/>
    <w:rsid w:val="0057623B"/>
    <w:rsid w:val="005765CB"/>
    <w:rsid w:val="005800D8"/>
    <w:rsid w:val="005846C9"/>
    <w:rsid w:val="005873FC"/>
    <w:rsid w:val="005876CD"/>
    <w:rsid w:val="005903E5"/>
    <w:rsid w:val="00590EAF"/>
    <w:rsid w:val="0059428F"/>
    <w:rsid w:val="00595DA6"/>
    <w:rsid w:val="00596E71"/>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3775"/>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16A"/>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23B2"/>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4CE9"/>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752"/>
    <w:rsid w:val="00973BC3"/>
    <w:rsid w:val="009759F9"/>
    <w:rsid w:val="009763C4"/>
    <w:rsid w:val="00976AEF"/>
    <w:rsid w:val="009803F1"/>
    <w:rsid w:val="009844F7"/>
    <w:rsid w:val="0099079E"/>
    <w:rsid w:val="00991C51"/>
    <w:rsid w:val="00992181"/>
    <w:rsid w:val="0099595C"/>
    <w:rsid w:val="00995FFD"/>
    <w:rsid w:val="009A3CC7"/>
    <w:rsid w:val="009A45B0"/>
    <w:rsid w:val="009A5EE4"/>
    <w:rsid w:val="009A6A6F"/>
    <w:rsid w:val="009B0D00"/>
    <w:rsid w:val="009B1B69"/>
    <w:rsid w:val="009B5725"/>
    <w:rsid w:val="009B66AF"/>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D02"/>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A54"/>
    <w:rsid w:val="00C00E65"/>
    <w:rsid w:val="00C00F37"/>
    <w:rsid w:val="00C03F51"/>
    <w:rsid w:val="00C0781B"/>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402D"/>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109C"/>
    <w:rsid w:val="00DD46E9"/>
    <w:rsid w:val="00DD68BA"/>
    <w:rsid w:val="00DE0D00"/>
    <w:rsid w:val="00DE16CD"/>
    <w:rsid w:val="00DE6492"/>
    <w:rsid w:val="00DF10DA"/>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5FAA"/>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83865"/>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4E43"/>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5070"/>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3A6B"/>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95E66"/>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203B"/>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arcte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cs="Times New Roman"/>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Listacommarca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Tipodeletrapredefinidodopargrafo"/>
    <w:uiPriority w:val="99"/>
    <w:semiHidden/>
    <w:unhideWhenUsed/>
    <w:rsid w:val="00274947"/>
    <w:rPr>
      <w:sz w:val="16"/>
      <w:szCs w:val="16"/>
    </w:rPr>
  </w:style>
  <w:style w:type="paragraph" w:styleId="Textodecomentrio">
    <w:name w:val="annotation text"/>
    <w:basedOn w:val="Normal"/>
    <w:link w:val="TextodecomentrioCarcter"/>
    <w:uiPriority w:val="99"/>
    <w:unhideWhenUsed/>
    <w:rsid w:val="00274947"/>
    <w:rPr>
      <w:szCs w:val="20"/>
    </w:rPr>
  </w:style>
  <w:style w:type="character" w:customStyle="1" w:styleId="TextodecomentrioCarcter">
    <w:name w:val="Texto de comentário Carácter"/>
    <w:basedOn w:val="Tipodeletrapredefinidodopargrafo"/>
    <w:link w:val="Textodecomentrio"/>
    <w:uiPriority w:val="99"/>
    <w:rsid w:val="00274947"/>
    <w:rPr>
      <w:rFonts w:ascii="Ecofont_Spranq_eco_Sans" w:hAnsi="Ecofont_Spranq_eco_Sans" w:cs="Tahoma"/>
    </w:rPr>
  </w:style>
  <w:style w:type="paragraph" w:styleId="Assuntodecomentrio">
    <w:name w:val="annotation subject"/>
    <w:basedOn w:val="Textodecomentrio"/>
    <w:next w:val="Textodecomentrio"/>
    <w:link w:val="AssuntodecomentrioCarcter"/>
    <w:semiHidden/>
    <w:unhideWhenUsed/>
    <w:rsid w:val="00274947"/>
    <w:rPr>
      <w:b/>
      <w:bCs/>
    </w:rPr>
  </w:style>
  <w:style w:type="character" w:customStyle="1" w:styleId="AssuntodecomentrioCarcter">
    <w:name w:val="Assunto de comentário Carácter"/>
    <w:basedOn w:val="TextodecomentrioCarcter"/>
    <w:link w:val="Assuntode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arcter"/>
    <w:unhideWhenUsed/>
    <w:rsid w:val="009B0D00"/>
    <w:pPr>
      <w:tabs>
        <w:tab w:val="center" w:pos="4252"/>
        <w:tab w:val="right" w:pos="8504"/>
      </w:tabs>
    </w:pPr>
  </w:style>
  <w:style w:type="character" w:customStyle="1" w:styleId="CabealhoCarcter">
    <w:name w:val="Cabeçalho Carácter"/>
    <w:basedOn w:val="Tipodeletrapredefinidodopargrafo"/>
    <w:link w:val="Cabealho"/>
    <w:rsid w:val="009B0D00"/>
    <w:rPr>
      <w:rFonts w:ascii="Ecofont_Spranq_eco_Sans" w:hAnsi="Ecofont_Spranq_eco_Sans" w:cs="Tahoma"/>
      <w:sz w:val="24"/>
      <w:szCs w:val="24"/>
    </w:rPr>
  </w:style>
  <w:style w:type="paragraph" w:styleId="Rodap">
    <w:name w:val="footer"/>
    <w:basedOn w:val="Normal"/>
    <w:link w:val="RodapCarcter"/>
    <w:uiPriority w:val="99"/>
    <w:unhideWhenUsed/>
    <w:rsid w:val="009B0D00"/>
    <w:pPr>
      <w:tabs>
        <w:tab w:val="center" w:pos="4252"/>
        <w:tab w:val="right" w:pos="8504"/>
      </w:tabs>
    </w:pPr>
  </w:style>
  <w:style w:type="character" w:customStyle="1" w:styleId="RodapCarcter">
    <w:name w:val="Rodapé Carácter"/>
    <w:basedOn w:val="Tipodeletrapredefinidodopargraf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arcter">
    <w:name w:val="Título 1 Carácter"/>
    <w:basedOn w:val="Tipodeletrapredefinidodopargraf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arcte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DF10DA"/>
    <w:rPr>
      <w:rFonts w:ascii="Arial" w:hAnsi="Arial" w:cs="Tahoma"/>
      <w:szCs w:val="24"/>
    </w:rPr>
  </w:style>
  <w:style w:type="paragraph" w:customStyle="1" w:styleId="Nivel01">
    <w:name w:val="Nivel_01"/>
    <w:basedOn w:val="Ttulo1"/>
    <w:qFormat/>
    <w:rsid w:val="005765CB"/>
    <w:pPr>
      <w:tabs>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1471B-2E1E-4615-9F8A-25AA85545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F608F0-4AE6-4ADD-AB7A-2B730A713EF8}">
  <ds:schemaRefs>
    <ds:schemaRef ds:uri="http://schemas.microsoft.com/sharepoint/v3/contenttype/forms"/>
  </ds:schemaRefs>
</ds:datastoreItem>
</file>

<file path=customXml/itemProps3.xml><?xml version="1.0" encoding="utf-8"?>
<ds:datastoreItem xmlns:ds="http://schemas.openxmlformats.org/officeDocument/2006/customXml" ds:itemID="{DB3B39D1-AAD7-4805-A21A-566AE029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37BB26-DA82-4995-8E73-7D3A31DE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TotalTime>
  <Pages>4</Pages>
  <Words>1162</Words>
  <Characters>6715</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2</cp:revision>
  <cp:lastPrinted>2019-11-13T18:39:00Z</cp:lastPrinted>
  <dcterms:created xsi:type="dcterms:W3CDTF">2019-12-11T19:42:00Z</dcterms:created>
  <dcterms:modified xsi:type="dcterms:W3CDTF">2019-12-11T19:42:00Z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